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97" w:rsidRPr="00B66970" w:rsidRDefault="009C2B62" w:rsidP="009C2B62">
      <w:pPr>
        <w:jc w:val="center"/>
        <w:rPr>
          <w:color w:val="31849B" w:themeColor="accent5" w:themeShade="BF"/>
          <w:sz w:val="56"/>
          <w:szCs w:val="56"/>
        </w:rPr>
      </w:pPr>
      <w:r w:rsidRPr="009C2B62">
        <w:rPr>
          <w:color w:val="31849B" w:themeColor="accent5" w:themeShade="BF"/>
          <w:sz w:val="56"/>
          <w:szCs w:val="56"/>
        </w:rPr>
        <w:t>Посещение</w:t>
      </w:r>
      <w:r w:rsidR="00804597" w:rsidRPr="009C2B62">
        <w:rPr>
          <w:color w:val="31849B" w:themeColor="accent5" w:themeShade="BF"/>
          <w:sz w:val="56"/>
          <w:szCs w:val="56"/>
        </w:rPr>
        <w:t xml:space="preserve"> ветеринарной клиники владельцами</w:t>
      </w:r>
      <w:r w:rsidRPr="009C2B62">
        <w:rPr>
          <w:color w:val="31849B" w:themeColor="accent5" w:themeShade="BF"/>
          <w:sz w:val="56"/>
          <w:szCs w:val="56"/>
        </w:rPr>
        <w:t>, планирующими стерилизовать собаку</w:t>
      </w:r>
      <w:r w:rsidR="00B66970">
        <w:rPr>
          <w:color w:val="31849B" w:themeColor="accent5" w:themeShade="BF"/>
          <w:sz w:val="56"/>
          <w:szCs w:val="56"/>
        </w:rPr>
        <w:t>.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804597" w:rsidTr="00804597">
        <w:tc>
          <w:tcPr>
            <w:tcW w:w="3122" w:type="dxa"/>
          </w:tcPr>
          <w:p w:rsidR="009C2B62" w:rsidRDefault="009C2B62" w:rsidP="009C2B62">
            <w:pPr>
              <w:jc w:val="center"/>
              <w:rPr>
                <w:i/>
                <w:sz w:val="28"/>
                <w:szCs w:val="28"/>
              </w:rPr>
            </w:pPr>
          </w:p>
          <w:p w:rsidR="00804597" w:rsidRPr="009C2B62" w:rsidRDefault="00804597" w:rsidP="009C2B62">
            <w:pPr>
              <w:jc w:val="center"/>
              <w:rPr>
                <w:i/>
                <w:sz w:val="32"/>
                <w:szCs w:val="32"/>
              </w:rPr>
            </w:pPr>
            <w:r w:rsidRPr="009C2B62">
              <w:rPr>
                <w:i/>
                <w:sz w:val="32"/>
                <w:szCs w:val="32"/>
              </w:rPr>
              <w:t>Услуги</w:t>
            </w:r>
          </w:p>
        </w:tc>
        <w:tc>
          <w:tcPr>
            <w:tcW w:w="3123" w:type="dxa"/>
          </w:tcPr>
          <w:p w:rsidR="00804597" w:rsidRPr="009C2B62" w:rsidRDefault="00C9373C" w:rsidP="009C2B62">
            <w:pPr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C2B62">
              <w:rPr>
                <w:color w:val="17365D" w:themeColor="text2" w:themeShade="BF"/>
                <w:sz w:val="28"/>
                <w:szCs w:val="28"/>
              </w:rPr>
              <w:t>Педиатрическая консультация или консультация по наступлении полового созревания</w:t>
            </w:r>
          </w:p>
        </w:tc>
        <w:tc>
          <w:tcPr>
            <w:tcW w:w="3123" w:type="dxa"/>
          </w:tcPr>
          <w:p w:rsidR="009C2B62" w:rsidRDefault="009C2B62" w:rsidP="009C2B62">
            <w:pPr>
              <w:jc w:val="center"/>
              <w:rPr>
                <w:sz w:val="28"/>
                <w:szCs w:val="28"/>
              </w:rPr>
            </w:pPr>
          </w:p>
          <w:p w:rsidR="00804597" w:rsidRPr="009C2B62" w:rsidRDefault="00ED232C" w:rsidP="009C2B62">
            <w:pPr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9C2B62">
              <w:rPr>
                <w:color w:val="943634" w:themeColor="accent2" w:themeShade="BF"/>
                <w:sz w:val="28"/>
                <w:szCs w:val="28"/>
              </w:rPr>
              <w:t>Предоперационная консультация</w:t>
            </w:r>
          </w:p>
        </w:tc>
        <w:tc>
          <w:tcPr>
            <w:tcW w:w="3123" w:type="dxa"/>
          </w:tcPr>
          <w:p w:rsidR="009C2B62" w:rsidRDefault="009C2B62" w:rsidP="009C2B62">
            <w:pPr>
              <w:jc w:val="center"/>
              <w:rPr>
                <w:color w:val="31849B" w:themeColor="accent5" w:themeShade="BF"/>
                <w:sz w:val="28"/>
                <w:szCs w:val="28"/>
              </w:rPr>
            </w:pPr>
          </w:p>
          <w:p w:rsidR="009C2B62" w:rsidRDefault="009C2B62" w:rsidP="009C2B62">
            <w:pPr>
              <w:jc w:val="center"/>
              <w:rPr>
                <w:color w:val="31849B" w:themeColor="accent5" w:themeShade="BF"/>
                <w:sz w:val="28"/>
                <w:szCs w:val="28"/>
              </w:rPr>
            </w:pPr>
          </w:p>
          <w:p w:rsidR="00804597" w:rsidRPr="009C2B62" w:rsidRDefault="00ED232C" w:rsidP="009C2B62">
            <w:pPr>
              <w:jc w:val="center"/>
              <w:rPr>
                <w:color w:val="00B050"/>
                <w:sz w:val="28"/>
                <w:szCs w:val="28"/>
              </w:rPr>
            </w:pPr>
            <w:r w:rsidRPr="009C2B62">
              <w:rPr>
                <w:color w:val="00B050"/>
                <w:sz w:val="28"/>
                <w:szCs w:val="28"/>
              </w:rPr>
              <w:t>Стерилизация</w:t>
            </w:r>
          </w:p>
        </w:tc>
        <w:tc>
          <w:tcPr>
            <w:tcW w:w="3123" w:type="dxa"/>
          </w:tcPr>
          <w:p w:rsidR="009C2B62" w:rsidRDefault="009C2B62" w:rsidP="009C2B62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</w:p>
          <w:p w:rsidR="00804597" w:rsidRPr="009C2B62" w:rsidRDefault="00ED232C" w:rsidP="009C2B62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C2B62">
              <w:rPr>
                <w:color w:val="E36C0A" w:themeColor="accent6" w:themeShade="BF"/>
                <w:sz w:val="28"/>
                <w:szCs w:val="28"/>
              </w:rPr>
              <w:t>Послеоперационная консультация</w:t>
            </w:r>
          </w:p>
        </w:tc>
      </w:tr>
      <w:tr w:rsidR="00804597" w:rsidTr="00804597">
        <w:tc>
          <w:tcPr>
            <w:tcW w:w="3122" w:type="dxa"/>
          </w:tcPr>
          <w:p w:rsidR="00804597" w:rsidRPr="009C2B62" w:rsidRDefault="00804597">
            <w:pPr>
              <w:rPr>
                <w:sz w:val="28"/>
                <w:szCs w:val="28"/>
              </w:rPr>
            </w:pPr>
            <w:r w:rsidRPr="009C2B62">
              <w:rPr>
                <w:sz w:val="28"/>
                <w:szCs w:val="28"/>
              </w:rPr>
              <w:t>Кому предназначается</w:t>
            </w:r>
          </w:p>
        </w:tc>
        <w:tc>
          <w:tcPr>
            <w:tcW w:w="3123" w:type="dxa"/>
          </w:tcPr>
          <w:p w:rsidR="00804597" w:rsidRPr="009C2B62" w:rsidRDefault="00DF0861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Щено</w:t>
            </w:r>
            <w:r w:rsidR="00C9373C" w:rsidRPr="009C2B62">
              <w:rPr>
                <w:sz w:val="24"/>
                <w:szCs w:val="24"/>
              </w:rPr>
              <w:t>к</w:t>
            </w:r>
            <w:r w:rsidRPr="009C2B62">
              <w:rPr>
                <w:sz w:val="24"/>
                <w:szCs w:val="24"/>
              </w:rPr>
              <w:t xml:space="preserve"> </w:t>
            </w:r>
            <w:r w:rsidR="00C9373C" w:rsidRPr="009C2B62">
              <w:rPr>
                <w:sz w:val="24"/>
                <w:szCs w:val="24"/>
              </w:rPr>
              <w:t>- сука, только что достигший</w:t>
            </w:r>
            <w:r w:rsidR="00ED232C" w:rsidRPr="009C2B62">
              <w:rPr>
                <w:sz w:val="24"/>
                <w:szCs w:val="24"/>
              </w:rPr>
              <w:t xml:space="preserve"> возраста полового созревания (</w:t>
            </w:r>
            <w:r w:rsidR="00C9373C" w:rsidRPr="009C2B62">
              <w:rPr>
                <w:sz w:val="24"/>
                <w:szCs w:val="24"/>
              </w:rPr>
              <w:t>в идеале</w:t>
            </w:r>
            <w:r w:rsidR="00ED232C" w:rsidRPr="009C2B62">
              <w:rPr>
                <w:sz w:val="24"/>
                <w:szCs w:val="24"/>
              </w:rPr>
              <w:t xml:space="preserve"> </w:t>
            </w:r>
            <w:r w:rsidR="00C9373C" w:rsidRPr="009C2B62">
              <w:rPr>
                <w:sz w:val="24"/>
                <w:szCs w:val="24"/>
              </w:rPr>
              <w:t>- до его достижения)</w:t>
            </w:r>
          </w:p>
        </w:tc>
        <w:tc>
          <w:tcPr>
            <w:tcW w:w="3123" w:type="dxa"/>
          </w:tcPr>
          <w:p w:rsidR="00804597" w:rsidRPr="009C2B62" w:rsidRDefault="00ED232C" w:rsidP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 xml:space="preserve">Сука, подлежащая стерилизации </w:t>
            </w:r>
          </w:p>
        </w:tc>
        <w:tc>
          <w:tcPr>
            <w:tcW w:w="3123" w:type="dxa"/>
          </w:tcPr>
          <w:p w:rsidR="00804597" w:rsidRPr="009C2B62" w:rsidRDefault="00ED232C" w:rsidP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Сука, не находящаяся в состоянии течки</w:t>
            </w:r>
          </w:p>
        </w:tc>
        <w:tc>
          <w:tcPr>
            <w:tcW w:w="3123" w:type="dxa"/>
          </w:tcPr>
          <w:p w:rsidR="00804597" w:rsidRPr="009C2B62" w:rsidRDefault="009C2B62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Сука по прошествии 2-3 дней после операции</w:t>
            </w:r>
          </w:p>
        </w:tc>
      </w:tr>
      <w:tr w:rsidR="00804597" w:rsidTr="00804597">
        <w:tc>
          <w:tcPr>
            <w:tcW w:w="3122" w:type="dxa"/>
          </w:tcPr>
          <w:p w:rsidR="00804597" w:rsidRPr="009C2B62" w:rsidRDefault="00804597">
            <w:pPr>
              <w:rPr>
                <w:sz w:val="28"/>
                <w:szCs w:val="28"/>
              </w:rPr>
            </w:pPr>
            <w:r w:rsidRPr="009C2B62">
              <w:rPr>
                <w:sz w:val="28"/>
                <w:szCs w:val="28"/>
              </w:rPr>
              <w:t xml:space="preserve">Назначение </w:t>
            </w:r>
          </w:p>
        </w:tc>
        <w:tc>
          <w:tcPr>
            <w:tcW w:w="3123" w:type="dxa"/>
          </w:tcPr>
          <w:p w:rsidR="00804597" w:rsidRPr="009C2B62" w:rsidRDefault="00C9373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Рекомендации по контролю воспроизводства, касающиеся сук</w:t>
            </w:r>
          </w:p>
        </w:tc>
        <w:tc>
          <w:tcPr>
            <w:tcW w:w="3123" w:type="dxa"/>
          </w:tcPr>
          <w:p w:rsidR="00804597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Убедиться, что собака здорова накануне операции</w:t>
            </w:r>
          </w:p>
        </w:tc>
        <w:tc>
          <w:tcPr>
            <w:tcW w:w="3123" w:type="dxa"/>
          </w:tcPr>
          <w:p w:rsidR="00804597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Обеспечить безопасность операции</w:t>
            </w:r>
          </w:p>
        </w:tc>
        <w:tc>
          <w:tcPr>
            <w:tcW w:w="3123" w:type="dxa"/>
          </w:tcPr>
          <w:p w:rsidR="00804597" w:rsidRPr="009C2B62" w:rsidRDefault="009C2B62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Проконтролировать ход послеоперационного восстановления, предупреждение увеличения веса</w:t>
            </w:r>
          </w:p>
        </w:tc>
      </w:tr>
      <w:tr w:rsidR="00804597" w:rsidTr="00804597">
        <w:tc>
          <w:tcPr>
            <w:tcW w:w="3122" w:type="dxa"/>
          </w:tcPr>
          <w:p w:rsidR="00804597" w:rsidRPr="009C2B62" w:rsidRDefault="00804597">
            <w:pPr>
              <w:rPr>
                <w:sz w:val="28"/>
                <w:szCs w:val="28"/>
              </w:rPr>
            </w:pPr>
            <w:r w:rsidRPr="009C2B6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3123" w:type="dxa"/>
          </w:tcPr>
          <w:p w:rsidR="00ED232C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-Назначение стерилизации и её возможные нежелательные последствия</w:t>
            </w:r>
          </w:p>
          <w:p w:rsidR="00804597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-Желательный возраст стерилизации, практические аспекты</w:t>
            </w:r>
          </w:p>
        </w:tc>
        <w:tc>
          <w:tcPr>
            <w:tcW w:w="3123" w:type="dxa"/>
          </w:tcPr>
          <w:p w:rsidR="00ED232C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-Клиническое обследование + последующие диагностические анализы</w:t>
            </w:r>
          </w:p>
          <w:p w:rsidR="00804597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-Назначение операции</w:t>
            </w:r>
          </w:p>
        </w:tc>
        <w:tc>
          <w:tcPr>
            <w:tcW w:w="3123" w:type="dxa"/>
          </w:tcPr>
          <w:p w:rsidR="00804597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-Предоперационное обследование</w:t>
            </w:r>
          </w:p>
          <w:p w:rsidR="00ED232C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-Контроль болевых ощущений</w:t>
            </w:r>
          </w:p>
          <w:p w:rsidR="00ED232C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-Контроль состояния животного под действием анестезии</w:t>
            </w:r>
          </w:p>
          <w:p w:rsidR="00ED232C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-Наблюдение за выходом животного из-под действия анестезии</w:t>
            </w:r>
          </w:p>
          <w:p w:rsidR="00ED232C" w:rsidRPr="009C2B62" w:rsidRDefault="00ED232C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-Послеоперационная терапия</w:t>
            </w:r>
          </w:p>
        </w:tc>
        <w:tc>
          <w:tcPr>
            <w:tcW w:w="3123" w:type="dxa"/>
          </w:tcPr>
          <w:p w:rsidR="00804597" w:rsidRPr="009C2B62" w:rsidRDefault="009C2B62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-Послеоперационное обследование</w:t>
            </w:r>
          </w:p>
          <w:p w:rsidR="009C2B62" w:rsidRPr="009C2B62" w:rsidRDefault="009C2B62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-Оценка общего состояния, взвешивание</w:t>
            </w:r>
          </w:p>
          <w:p w:rsidR="009C2B62" w:rsidRPr="009C2B62" w:rsidRDefault="009C2B62">
            <w:pPr>
              <w:rPr>
                <w:sz w:val="24"/>
                <w:szCs w:val="24"/>
              </w:rPr>
            </w:pPr>
            <w:r w:rsidRPr="009C2B62">
              <w:rPr>
                <w:sz w:val="24"/>
                <w:szCs w:val="24"/>
              </w:rPr>
              <w:t>-Проверка послеоперационной повязки, швов</w:t>
            </w:r>
          </w:p>
        </w:tc>
      </w:tr>
    </w:tbl>
    <w:p w:rsidR="008F3C08" w:rsidRPr="00804597" w:rsidRDefault="008F3C08"/>
    <w:sectPr w:rsidR="008F3C08" w:rsidRPr="00804597" w:rsidSect="008045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4597"/>
    <w:rsid w:val="00804597"/>
    <w:rsid w:val="008F3C08"/>
    <w:rsid w:val="009C2B62"/>
    <w:rsid w:val="00A5050B"/>
    <w:rsid w:val="00B66970"/>
    <w:rsid w:val="00C9373C"/>
    <w:rsid w:val="00DF0861"/>
    <w:rsid w:val="00ED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2012-03-06T12:20:00Z</dcterms:created>
  <dcterms:modified xsi:type="dcterms:W3CDTF">2012-03-06T13:34:00Z</dcterms:modified>
</cp:coreProperties>
</file>